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C5B" w:rsidRDefault="000C7C5B" w:rsidP="000C7C5B">
      <w:pPr>
        <w:tabs>
          <w:tab w:val="left" w:pos="3119"/>
        </w:tabs>
        <w:spacing w:after="0"/>
        <w:ind w:right="5670"/>
        <w:jc w:val="center"/>
      </w:pPr>
      <w:r>
        <w:rPr>
          <w:noProof/>
          <w:lang w:eastAsia="hr-HR"/>
        </w:rPr>
        <w:drawing>
          <wp:inline distT="0" distB="0" distL="0" distR="0" wp14:anchorId="13713785" wp14:editId="796B9F43">
            <wp:extent cx="534670" cy="748030"/>
            <wp:effectExtent l="19050" t="0" r="0" b="0"/>
            <wp:docPr id="2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C5B" w:rsidRPr="00317CF7" w:rsidRDefault="000C7C5B" w:rsidP="000C7C5B">
      <w:pPr>
        <w:tabs>
          <w:tab w:val="left" w:pos="3119"/>
        </w:tabs>
        <w:spacing w:after="0" w:line="360" w:lineRule="auto"/>
        <w:ind w:right="5670"/>
        <w:jc w:val="center"/>
        <w:rPr>
          <w:rFonts w:ascii="Arial" w:hAnsi="Arial" w:cs="Arial"/>
          <w:b/>
          <w:sz w:val="28"/>
          <w:szCs w:val="28"/>
        </w:rPr>
      </w:pPr>
      <w:r w:rsidRPr="00317CF7">
        <w:rPr>
          <w:rFonts w:ascii="Arial" w:hAnsi="Arial" w:cs="Arial"/>
          <w:b/>
          <w:sz w:val="28"/>
          <w:szCs w:val="28"/>
        </w:rPr>
        <w:t>REPUBLIKA HRVATSKA</w:t>
      </w:r>
    </w:p>
    <w:p w:rsidR="000C7C5B" w:rsidRPr="00317CF7" w:rsidRDefault="000C7C5B" w:rsidP="000C7C5B">
      <w:pPr>
        <w:tabs>
          <w:tab w:val="left" w:pos="3119"/>
        </w:tabs>
        <w:spacing w:after="0" w:line="360" w:lineRule="auto"/>
        <w:ind w:right="5670"/>
        <w:jc w:val="center"/>
        <w:rPr>
          <w:rFonts w:ascii="Arial" w:hAnsi="Arial" w:cs="Arial"/>
          <w:b/>
          <w:sz w:val="24"/>
          <w:szCs w:val="24"/>
        </w:rPr>
      </w:pPr>
      <w:r w:rsidRPr="00317CF7">
        <w:rPr>
          <w:rFonts w:ascii="Arial" w:hAnsi="Arial" w:cs="Arial"/>
          <w:b/>
          <w:sz w:val="24"/>
          <w:szCs w:val="24"/>
        </w:rPr>
        <w:t>KARLOVAČKA ŽUPANIJA</w:t>
      </w:r>
    </w:p>
    <w:p w:rsidR="000C7C5B" w:rsidRPr="00317CF7" w:rsidRDefault="000C7C5B" w:rsidP="000C7C5B">
      <w:pPr>
        <w:tabs>
          <w:tab w:val="left" w:pos="3119"/>
        </w:tabs>
        <w:spacing w:after="0" w:line="360" w:lineRule="auto"/>
        <w:ind w:right="5670"/>
        <w:jc w:val="center"/>
        <w:rPr>
          <w:rFonts w:ascii="Arial" w:hAnsi="Arial" w:cs="Arial"/>
          <w:b/>
        </w:rPr>
      </w:pPr>
      <w:r w:rsidRPr="00317CF7">
        <w:rPr>
          <w:rFonts w:ascii="Arial" w:hAnsi="Arial" w:cs="Arial"/>
          <w:b/>
        </w:rPr>
        <w:t>OPĆINA NETRETIĆ</w:t>
      </w:r>
    </w:p>
    <w:p w:rsidR="000C7C5B" w:rsidRPr="00D42241" w:rsidRDefault="000C7C5B" w:rsidP="000C7C5B">
      <w:pPr>
        <w:tabs>
          <w:tab w:val="left" w:pos="1418"/>
          <w:tab w:val="left" w:pos="3119"/>
        </w:tabs>
        <w:spacing w:after="0" w:line="240" w:lineRule="auto"/>
        <w:ind w:right="5670"/>
        <w:outlineLvl w:val="0"/>
        <w:rPr>
          <w:rFonts w:ascii="Arial" w:hAnsi="Arial" w:cs="Arial"/>
          <w:b/>
        </w:rPr>
      </w:pPr>
      <w:r w:rsidRPr="00D42241">
        <w:rPr>
          <w:rFonts w:ascii="Arial" w:hAnsi="Arial" w:cs="Arial"/>
          <w:b/>
        </w:rPr>
        <w:t>OPĆINSKO VIJEĆE</w:t>
      </w:r>
    </w:p>
    <w:p w:rsidR="000C7C5B" w:rsidRPr="00D42241" w:rsidRDefault="000C7C5B" w:rsidP="000C7C5B">
      <w:pPr>
        <w:tabs>
          <w:tab w:val="left" w:pos="1418"/>
          <w:tab w:val="left" w:pos="3119"/>
        </w:tabs>
        <w:spacing w:after="0" w:line="240" w:lineRule="auto"/>
        <w:ind w:right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KLASA: 410-01/19-01/02</w:t>
      </w:r>
    </w:p>
    <w:p w:rsidR="000C7C5B" w:rsidRPr="00D42241" w:rsidRDefault="000C7C5B" w:rsidP="000C7C5B">
      <w:pPr>
        <w:tabs>
          <w:tab w:val="left" w:pos="1418"/>
          <w:tab w:val="left" w:pos="3119"/>
        </w:tabs>
        <w:spacing w:after="0" w:line="240" w:lineRule="auto"/>
        <w:ind w:right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URBROJ: 2133/11-06-19-2</w:t>
      </w:r>
    </w:p>
    <w:p w:rsidR="000C7C5B" w:rsidRDefault="000C7C5B" w:rsidP="000C7C5B">
      <w:pPr>
        <w:tabs>
          <w:tab w:val="left" w:pos="1418"/>
          <w:tab w:val="left" w:pos="3119"/>
        </w:tabs>
        <w:spacing w:after="0" w:line="240" w:lineRule="auto"/>
        <w:ind w:right="5670"/>
        <w:jc w:val="both"/>
        <w:rPr>
          <w:rFonts w:ascii="Arial" w:hAnsi="Arial" w:cs="Arial"/>
          <w:b/>
        </w:rPr>
      </w:pPr>
      <w:r w:rsidRPr="00D42241">
        <w:rPr>
          <w:rFonts w:ascii="Arial" w:hAnsi="Arial" w:cs="Arial"/>
        </w:rPr>
        <w:t xml:space="preserve">U </w:t>
      </w:r>
      <w:proofErr w:type="spellStart"/>
      <w:r w:rsidRPr="00D42241">
        <w:rPr>
          <w:rFonts w:ascii="Arial" w:hAnsi="Arial" w:cs="Arial"/>
        </w:rPr>
        <w:t>Netretiću</w:t>
      </w:r>
      <w:proofErr w:type="spellEnd"/>
      <w:r w:rsidRPr="00D4224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30. siječnja 2019.</w:t>
      </w:r>
      <w:r>
        <w:rPr>
          <w:rFonts w:ascii="Arial" w:hAnsi="Arial" w:cs="Arial"/>
          <w:b/>
        </w:rPr>
        <w:t xml:space="preserve"> </w:t>
      </w:r>
    </w:p>
    <w:p w:rsidR="00116372" w:rsidRDefault="00116372" w:rsidP="000E7391">
      <w:pPr>
        <w:pStyle w:val="Odlomak"/>
        <w:tabs>
          <w:tab w:val="left" w:pos="1418"/>
        </w:tabs>
        <w:spacing w:before="0" w:beforeAutospacing="0" w:after="0"/>
        <w:ind w:left="1418" w:hanging="1418"/>
        <w:rPr>
          <w:b/>
        </w:rPr>
      </w:pPr>
    </w:p>
    <w:p w:rsidR="000E7391" w:rsidRPr="002060C9" w:rsidRDefault="000E7391" w:rsidP="000E7391">
      <w:pPr>
        <w:pStyle w:val="Odlomak"/>
        <w:tabs>
          <w:tab w:val="left" w:pos="1418"/>
        </w:tabs>
        <w:spacing w:before="0" w:beforeAutospacing="0" w:after="0"/>
        <w:ind w:left="1418" w:hanging="1418"/>
        <w:rPr>
          <w:b/>
        </w:rPr>
      </w:pPr>
    </w:p>
    <w:p w:rsidR="00DB188C" w:rsidRPr="002060C9" w:rsidRDefault="00567B0C" w:rsidP="000E7391">
      <w:pPr>
        <w:pStyle w:val="Odlomakpravi"/>
      </w:pPr>
      <w:r w:rsidRPr="002060C9">
        <w:t xml:space="preserve">Na temelju članka </w:t>
      </w:r>
      <w:r w:rsidR="004204BF">
        <w:t>57</w:t>
      </w:r>
      <w:r w:rsidR="008B0318" w:rsidRPr="002060C9">
        <w:t xml:space="preserve">. </w:t>
      </w:r>
      <w:r w:rsidR="004204BF">
        <w:t xml:space="preserve">Zakona o porezu na dohodak </w:t>
      </w:r>
      <w:r w:rsidR="008B0318" w:rsidRPr="002060C9">
        <w:t xml:space="preserve"> </w:t>
      </w:r>
      <w:r w:rsidR="00AA747E" w:rsidRPr="002060C9">
        <w:t>(</w:t>
      </w:r>
      <w:r w:rsidR="00915E8C">
        <w:t>″</w:t>
      </w:r>
      <w:r w:rsidR="00AA747E" w:rsidRPr="002060C9">
        <w:t>Nar</w:t>
      </w:r>
      <w:r w:rsidR="00D15E7C" w:rsidRPr="002060C9">
        <w:t>odne</w:t>
      </w:r>
      <w:r w:rsidR="00AA747E" w:rsidRPr="002060C9">
        <w:t xml:space="preserve"> nov</w:t>
      </w:r>
      <w:r w:rsidR="00D15E7C" w:rsidRPr="002060C9">
        <w:t>ine</w:t>
      </w:r>
      <w:r w:rsidR="00915E8C">
        <w:t>″</w:t>
      </w:r>
      <w:r w:rsidR="00AA747E" w:rsidRPr="002060C9">
        <w:t xml:space="preserve"> br.</w:t>
      </w:r>
      <w:r w:rsidR="004204BF">
        <w:t xml:space="preserve"> 115/16</w:t>
      </w:r>
      <w:r w:rsidR="00DB10F8">
        <w:t xml:space="preserve"> i 106/18</w:t>
      </w:r>
      <w:r w:rsidR="00D15E7C" w:rsidRPr="002060C9">
        <w:t>)</w:t>
      </w:r>
      <w:r w:rsidR="004204BF">
        <w:t xml:space="preserve"> </w:t>
      </w:r>
      <w:r w:rsidR="00CD1DA3" w:rsidRPr="002060C9">
        <w:t xml:space="preserve">i članka 28. Statuta Općine </w:t>
      </w:r>
      <w:proofErr w:type="spellStart"/>
      <w:r w:rsidR="00CD1DA3" w:rsidRPr="002060C9">
        <w:t>Netretić</w:t>
      </w:r>
      <w:proofErr w:type="spellEnd"/>
      <w:r w:rsidR="00CD1DA3" w:rsidRPr="002060C9">
        <w:t xml:space="preserve"> („Glasnik Općine </w:t>
      </w:r>
      <w:proofErr w:type="spellStart"/>
      <w:r w:rsidR="00CD1DA3" w:rsidRPr="002060C9">
        <w:t>Netretić</w:t>
      </w:r>
      <w:proofErr w:type="spellEnd"/>
      <w:r w:rsidR="00CD1DA3" w:rsidRPr="002060C9">
        <w:t xml:space="preserve">“ broj 03/13, 02/18 i 03/18) Općinsko vijeće Općine </w:t>
      </w:r>
      <w:proofErr w:type="spellStart"/>
      <w:r w:rsidR="00CD1DA3" w:rsidRPr="002060C9">
        <w:t>Netretić</w:t>
      </w:r>
      <w:proofErr w:type="spellEnd"/>
      <w:r w:rsidR="00CD1DA3" w:rsidRPr="002060C9">
        <w:t xml:space="preserve"> na</w:t>
      </w:r>
      <w:r w:rsidR="000E7391">
        <w:t xml:space="preserve"> </w:t>
      </w:r>
      <w:r w:rsidR="000C7C5B">
        <w:t>13</w:t>
      </w:r>
      <w:r w:rsidR="00CD1DA3" w:rsidRPr="002060C9">
        <w:t>.  redovnoj sjednici održanoj</w:t>
      </w:r>
      <w:r w:rsidR="000C7C5B">
        <w:t xml:space="preserve"> dana 30. siječnja</w:t>
      </w:r>
      <w:r w:rsidR="002060C9">
        <w:t xml:space="preserve"> </w:t>
      </w:r>
      <w:r w:rsidR="003B67B6">
        <w:t xml:space="preserve">2019. </w:t>
      </w:r>
      <w:r w:rsidR="002060C9">
        <w:t>godine</w:t>
      </w:r>
      <w:r w:rsidR="00915E8C">
        <w:t>,</w:t>
      </w:r>
      <w:r w:rsidR="002060C9">
        <w:t xml:space="preserve"> donijelo je</w:t>
      </w:r>
    </w:p>
    <w:p w:rsidR="000E7391" w:rsidRDefault="000E7391" w:rsidP="000E739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0E7391" w:rsidRDefault="00567B0C" w:rsidP="000E739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16372">
        <w:rPr>
          <w:rFonts w:ascii="Arial" w:eastAsia="Times New Roman" w:hAnsi="Arial" w:cs="Arial"/>
          <w:b/>
          <w:sz w:val="24"/>
          <w:szCs w:val="24"/>
          <w:lang w:eastAsia="hr-HR"/>
        </w:rPr>
        <w:t>O</w:t>
      </w:r>
      <w:r w:rsidR="0011637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</w:t>
      </w:r>
      <w:r w:rsidRPr="00116372">
        <w:rPr>
          <w:rFonts w:ascii="Arial" w:eastAsia="Times New Roman" w:hAnsi="Arial" w:cs="Arial"/>
          <w:b/>
          <w:sz w:val="24"/>
          <w:szCs w:val="24"/>
          <w:lang w:eastAsia="hr-HR"/>
        </w:rPr>
        <w:t>D</w:t>
      </w:r>
      <w:r w:rsidR="0011637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</w:t>
      </w:r>
      <w:r w:rsidRPr="00116372">
        <w:rPr>
          <w:rFonts w:ascii="Arial" w:eastAsia="Times New Roman" w:hAnsi="Arial" w:cs="Arial"/>
          <w:b/>
          <w:sz w:val="24"/>
          <w:szCs w:val="24"/>
          <w:lang w:eastAsia="hr-HR"/>
        </w:rPr>
        <w:t>L</w:t>
      </w:r>
      <w:r w:rsidR="0011637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</w:t>
      </w:r>
      <w:r w:rsidRPr="00116372">
        <w:rPr>
          <w:rFonts w:ascii="Arial" w:eastAsia="Times New Roman" w:hAnsi="Arial" w:cs="Arial"/>
          <w:b/>
          <w:sz w:val="24"/>
          <w:szCs w:val="24"/>
          <w:lang w:eastAsia="hr-HR"/>
        </w:rPr>
        <w:t>U</w:t>
      </w:r>
      <w:r w:rsidR="0011637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</w:t>
      </w:r>
      <w:r w:rsidRPr="00116372">
        <w:rPr>
          <w:rFonts w:ascii="Arial" w:eastAsia="Times New Roman" w:hAnsi="Arial" w:cs="Arial"/>
          <w:b/>
          <w:sz w:val="24"/>
          <w:szCs w:val="24"/>
          <w:lang w:eastAsia="hr-HR"/>
        </w:rPr>
        <w:t>K</w:t>
      </w:r>
      <w:r w:rsidR="0011637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</w:t>
      </w:r>
      <w:r w:rsidRPr="00116372">
        <w:rPr>
          <w:rFonts w:ascii="Arial" w:eastAsia="Times New Roman" w:hAnsi="Arial" w:cs="Arial"/>
          <w:b/>
          <w:sz w:val="24"/>
          <w:szCs w:val="24"/>
          <w:lang w:eastAsia="hr-HR"/>
        </w:rPr>
        <w:t>U</w:t>
      </w:r>
      <w:r w:rsidR="004204BF" w:rsidRPr="0011637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</w:p>
    <w:p w:rsidR="000E7391" w:rsidRPr="00116372" w:rsidRDefault="000E7391" w:rsidP="000E739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0E7391" w:rsidRDefault="00116372" w:rsidP="000E739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o visini paušalnog poreza po krevetu odnosno smještajnoj jedinici </w:t>
      </w:r>
    </w:p>
    <w:p w:rsidR="004204BF" w:rsidRDefault="00116372" w:rsidP="000E739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u kampu ili objektu za robinzonski smještaj</w:t>
      </w:r>
    </w:p>
    <w:p w:rsidR="004204BF" w:rsidRDefault="004204BF" w:rsidP="000E739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0E7391" w:rsidRDefault="000E7391" w:rsidP="000E739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E76004" w:rsidRPr="000E7391" w:rsidRDefault="005D071E" w:rsidP="000E7391">
      <w:pPr>
        <w:pStyle w:val="Poglavlje"/>
        <w:spacing w:line="240" w:lineRule="auto"/>
      </w:pPr>
      <w:r w:rsidRPr="000E7391">
        <w:t>OSNOVNE ODREDBE</w:t>
      </w:r>
    </w:p>
    <w:p w:rsidR="000E7391" w:rsidRDefault="000E7391" w:rsidP="000E739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DB188C" w:rsidRDefault="00567B0C" w:rsidP="000E7391">
      <w:pPr>
        <w:pStyle w:val="lanak"/>
        <w:spacing w:line="240" w:lineRule="auto"/>
      </w:pPr>
      <w:r w:rsidRPr="002060C9">
        <w:t>Članak 1.</w:t>
      </w:r>
    </w:p>
    <w:p w:rsidR="000E7391" w:rsidRDefault="000E7391" w:rsidP="000E7391">
      <w:pPr>
        <w:pStyle w:val="Odlomak"/>
        <w:spacing w:before="0" w:beforeAutospacing="0" w:after="0"/>
      </w:pPr>
    </w:p>
    <w:p w:rsidR="004204BF" w:rsidRDefault="004204BF" w:rsidP="000E7391">
      <w:pPr>
        <w:pStyle w:val="Odlomakpravi"/>
      </w:pPr>
      <w:r>
        <w:t>Ovom Odlukom utvrđuje se visina paušalnog poreza na dohodak po krevetu odnosno po smještajnoj jedinici</w:t>
      </w:r>
      <w:r w:rsidR="00154851">
        <w:t xml:space="preserve"> u kampu ili objektu za robinzonski smještaj za fizičke osobe koje ostvaruju dohodak od iznajmljivanja stanova, soba i postelja putnicima i turistima i organiziranja kampova ili robinzonskog smještaja</w:t>
      </w:r>
      <w:r>
        <w:t>.</w:t>
      </w:r>
    </w:p>
    <w:p w:rsidR="000E7391" w:rsidRDefault="000E7391" w:rsidP="000E7391">
      <w:pPr>
        <w:pStyle w:val="Odlomakpravi"/>
      </w:pPr>
    </w:p>
    <w:p w:rsidR="000E7391" w:rsidRPr="00DB188C" w:rsidRDefault="000E7391" w:rsidP="000E7391">
      <w:pPr>
        <w:pStyle w:val="Odlomakpravi"/>
        <w:rPr>
          <w:b/>
        </w:rPr>
      </w:pPr>
    </w:p>
    <w:p w:rsidR="004204BF" w:rsidRPr="002060C9" w:rsidRDefault="004204BF" w:rsidP="000E7391">
      <w:pPr>
        <w:pStyle w:val="Poglavlje"/>
        <w:spacing w:line="240" w:lineRule="auto"/>
      </w:pPr>
      <w:r>
        <w:t>VISINA POREZA</w:t>
      </w:r>
    </w:p>
    <w:p w:rsidR="000077D4" w:rsidRDefault="000077D4" w:rsidP="000E739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2060C9">
        <w:rPr>
          <w:rFonts w:ascii="Arial" w:eastAsia="Times New Roman" w:hAnsi="Arial" w:cs="Arial"/>
          <w:b/>
          <w:lang w:eastAsia="hr-HR"/>
        </w:rPr>
        <w:t>Članak 2.</w:t>
      </w:r>
    </w:p>
    <w:p w:rsidR="000E7391" w:rsidRPr="002060C9" w:rsidRDefault="000E7391" w:rsidP="000E739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D575D1" w:rsidRDefault="004204BF" w:rsidP="000E7391">
      <w:pPr>
        <w:pStyle w:val="Odlomakpravi"/>
      </w:pPr>
      <w:r>
        <w:t xml:space="preserve">Iznos godišnjeg paušalnog poreza na dohodak po osnovi iznajmljivanja stanova, soba i postelja putnicima i turistima utvrđuje se u visini od </w:t>
      </w:r>
      <w:r w:rsidRPr="002B4C41">
        <w:t>3</w:t>
      </w:r>
      <w:r w:rsidR="00154851" w:rsidRPr="002B4C41">
        <w:t>50</w:t>
      </w:r>
      <w:r w:rsidRPr="002B4C41">
        <w:t>,00</w:t>
      </w:r>
      <w:r w:rsidR="00407BA3" w:rsidRPr="002B4C41">
        <w:t xml:space="preserve"> </w:t>
      </w:r>
      <w:r w:rsidR="00407BA3">
        <w:t xml:space="preserve">kuna godišnje po </w:t>
      </w:r>
      <w:r>
        <w:t>krevetu.</w:t>
      </w:r>
    </w:p>
    <w:p w:rsidR="004204BF" w:rsidRDefault="004204BF" w:rsidP="000E7391">
      <w:pPr>
        <w:pStyle w:val="Odlomakpravi"/>
      </w:pPr>
      <w:r>
        <w:t>Iznos godišnjeg</w:t>
      </w:r>
      <w:r w:rsidR="00407BA3">
        <w:t xml:space="preserve"> paušalnog poreza na dohodak u </w:t>
      </w:r>
      <w:r>
        <w:t>kamp</w:t>
      </w:r>
      <w:r w:rsidR="000E7391">
        <w:t>u i/ili kamp–odmorištu</w:t>
      </w:r>
      <w:r w:rsidR="00407BA3">
        <w:t xml:space="preserve"> te</w:t>
      </w:r>
      <w:r w:rsidR="00154851">
        <w:t xml:space="preserve"> </w:t>
      </w:r>
      <w:r w:rsidR="00407BA3">
        <w:t xml:space="preserve">u </w:t>
      </w:r>
      <w:r w:rsidR="00154851">
        <w:t>objek</w:t>
      </w:r>
      <w:r w:rsidR="00407BA3">
        <w:t>tu</w:t>
      </w:r>
      <w:r w:rsidR="00154851">
        <w:t xml:space="preserve"> za robinzonski smještaj </w:t>
      </w:r>
      <w:r>
        <w:t xml:space="preserve">utvrđuje se u visini od </w:t>
      </w:r>
      <w:r w:rsidR="006534FC">
        <w:t>35</w:t>
      </w:r>
      <w:r w:rsidRPr="002B4C41">
        <w:t>0,00</w:t>
      </w:r>
      <w:r w:rsidR="00407BA3">
        <w:t xml:space="preserve"> kuna godišnje po </w:t>
      </w:r>
      <w:r>
        <w:t>smještajnoj jedinici.</w:t>
      </w:r>
    </w:p>
    <w:p w:rsidR="004204BF" w:rsidRPr="002060C9" w:rsidRDefault="004204BF" w:rsidP="000E739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E76004" w:rsidRPr="002060C9" w:rsidRDefault="00154851" w:rsidP="000E7391">
      <w:pPr>
        <w:pStyle w:val="Poglavlje"/>
      </w:pPr>
      <w:r>
        <w:t>NADLEŽNOST</w:t>
      </w:r>
    </w:p>
    <w:p w:rsidR="00083932" w:rsidRDefault="00083932" w:rsidP="000E739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2060C9">
        <w:rPr>
          <w:rFonts w:ascii="Arial" w:eastAsia="Times New Roman" w:hAnsi="Arial" w:cs="Arial"/>
          <w:b/>
          <w:lang w:eastAsia="hr-HR"/>
        </w:rPr>
        <w:t xml:space="preserve">Članak </w:t>
      </w:r>
      <w:r w:rsidR="00154851">
        <w:rPr>
          <w:rFonts w:ascii="Arial" w:eastAsia="Times New Roman" w:hAnsi="Arial" w:cs="Arial"/>
          <w:b/>
          <w:lang w:eastAsia="hr-HR"/>
        </w:rPr>
        <w:t>3</w:t>
      </w:r>
      <w:r w:rsidRPr="002060C9">
        <w:rPr>
          <w:rFonts w:ascii="Arial" w:eastAsia="Times New Roman" w:hAnsi="Arial" w:cs="Arial"/>
          <w:b/>
          <w:lang w:eastAsia="hr-HR"/>
        </w:rPr>
        <w:t>.</w:t>
      </w:r>
    </w:p>
    <w:p w:rsidR="000E7391" w:rsidRPr="002060C9" w:rsidRDefault="000E7391" w:rsidP="000E739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D575D1" w:rsidRDefault="00154851" w:rsidP="000E7391">
      <w:pPr>
        <w:pStyle w:val="Odlomak"/>
        <w:spacing w:before="0" w:beforeAutospacing="0"/>
      </w:pPr>
      <w:r>
        <w:t>Poslove u vezi s utvrđivanjem i naplatom paušalnog poreza na dohodak od iznajmljivanja stanova, so</w:t>
      </w:r>
      <w:r w:rsidR="000E7391">
        <w:t>ba i postelja putnicima</w:t>
      </w:r>
      <w:r w:rsidR="00DB188C">
        <w:t xml:space="preserve"> i turisti</w:t>
      </w:r>
      <w:r>
        <w:t>m</w:t>
      </w:r>
      <w:r w:rsidR="00DB188C">
        <w:t>a i organiziranja kam</w:t>
      </w:r>
      <w:r w:rsidR="000E7391">
        <w:t xml:space="preserve">pova ili robinzonskog smještaja </w:t>
      </w:r>
      <w:r w:rsidR="00DB188C">
        <w:t>obavljat će nadležna ustrojstvena jedinica Porezne uprave Ministarstva financija</w:t>
      </w:r>
      <w:r w:rsidR="00DB10F8">
        <w:t>.</w:t>
      </w:r>
    </w:p>
    <w:p w:rsidR="000C7C5B" w:rsidRDefault="000C7C5B" w:rsidP="000E7391">
      <w:pPr>
        <w:pStyle w:val="Odlomak"/>
        <w:spacing w:before="0" w:beforeAutospacing="0"/>
      </w:pPr>
    </w:p>
    <w:p w:rsidR="000C7C5B" w:rsidRDefault="000C7C5B" w:rsidP="000E7391">
      <w:pPr>
        <w:pStyle w:val="Odlomak"/>
        <w:spacing w:before="0" w:beforeAutospacing="0"/>
      </w:pPr>
    </w:p>
    <w:p w:rsidR="000C7C5B" w:rsidRDefault="000C7C5B" w:rsidP="000E7391">
      <w:pPr>
        <w:pStyle w:val="Odlomak"/>
        <w:spacing w:before="0" w:beforeAutospacing="0"/>
      </w:pPr>
    </w:p>
    <w:p w:rsidR="00456589" w:rsidRPr="002060C9" w:rsidRDefault="00456589" w:rsidP="000E7391">
      <w:pPr>
        <w:spacing w:after="0" w:line="240" w:lineRule="auto"/>
        <w:jc w:val="both"/>
        <w:rPr>
          <w:rFonts w:ascii="Arial" w:hAnsi="Arial" w:cs="Arial"/>
        </w:rPr>
      </w:pPr>
    </w:p>
    <w:p w:rsidR="0005104E" w:rsidRPr="002060C9" w:rsidRDefault="00DA66B6" w:rsidP="000E7391">
      <w:pPr>
        <w:pStyle w:val="Poglavlje"/>
        <w:rPr>
          <w:rFonts w:eastAsia="SimSun"/>
          <w:lang w:bidi="hi-IN"/>
        </w:rPr>
      </w:pPr>
      <w:r w:rsidRPr="002060C9">
        <w:rPr>
          <w:rFonts w:eastAsia="SimSun"/>
          <w:lang w:bidi="hi-IN"/>
        </w:rPr>
        <w:t>PRIJELAZNE I ZAVRŠNE ODREDBE</w:t>
      </w:r>
    </w:p>
    <w:p w:rsidR="000E7391" w:rsidRDefault="000E7391" w:rsidP="000E7391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 w:bidi="hi-IN"/>
        </w:rPr>
      </w:pPr>
    </w:p>
    <w:p w:rsidR="00456589" w:rsidRDefault="00567B0C" w:rsidP="000E7391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 w:bidi="hi-IN"/>
        </w:rPr>
      </w:pPr>
      <w:r w:rsidRPr="002060C9">
        <w:rPr>
          <w:rFonts w:ascii="Arial" w:eastAsia="SimSun" w:hAnsi="Arial" w:cs="Arial"/>
          <w:b/>
          <w:kern w:val="1"/>
          <w:lang w:eastAsia="zh-CN" w:bidi="hi-IN"/>
        </w:rPr>
        <w:t xml:space="preserve">Članak </w:t>
      </w:r>
      <w:r w:rsidR="00DB188C">
        <w:rPr>
          <w:rFonts w:ascii="Arial" w:eastAsia="SimSun" w:hAnsi="Arial" w:cs="Arial"/>
          <w:b/>
          <w:kern w:val="1"/>
          <w:lang w:eastAsia="zh-CN" w:bidi="hi-IN"/>
        </w:rPr>
        <w:t>4</w:t>
      </w:r>
      <w:r w:rsidRPr="002060C9">
        <w:rPr>
          <w:rFonts w:ascii="Arial" w:eastAsia="SimSun" w:hAnsi="Arial" w:cs="Arial"/>
          <w:b/>
          <w:kern w:val="1"/>
          <w:lang w:eastAsia="zh-CN" w:bidi="hi-IN"/>
        </w:rPr>
        <w:t>.</w:t>
      </w:r>
    </w:p>
    <w:p w:rsidR="000E7391" w:rsidRPr="00DB188C" w:rsidRDefault="000E7391" w:rsidP="000E7391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 w:bidi="hi-IN"/>
        </w:rPr>
      </w:pPr>
    </w:p>
    <w:p w:rsidR="00896E17" w:rsidRDefault="00567B0C" w:rsidP="000E7391">
      <w:pPr>
        <w:pStyle w:val="Odlomakpravi"/>
        <w:rPr>
          <w:rFonts w:eastAsia="SimSun"/>
          <w:lang w:bidi="hi-IN"/>
        </w:rPr>
      </w:pPr>
      <w:r w:rsidRPr="002060C9">
        <w:rPr>
          <w:rFonts w:eastAsia="SimSun"/>
          <w:lang w:bidi="hi-IN"/>
        </w:rPr>
        <w:t>Ova Odluka</w:t>
      </w:r>
      <w:r w:rsidR="00AB4E14" w:rsidRPr="002060C9">
        <w:rPr>
          <w:rFonts w:eastAsia="SimSun"/>
          <w:lang w:bidi="hi-IN"/>
        </w:rPr>
        <w:t xml:space="preserve"> </w:t>
      </w:r>
      <w:r w:rsidRPr="002060C9">
        <w:rPr>
          <w:rFonts w:eastAsia="SimSun"/>
          <w:lang w:bidi="hi-IN"/>
        </w:rPr>
        <w:t xml:space="preserve">stupa na snagu osmog dana </w:t>
      </w:r>
      <w:r w:rsidR="00AA747E" w:rsidRPr="002060C9">
        <w:rPr>
          <w:rFonts w:eastAsia="SimSun"/>
          <w:lang w:bidi="hi-IN"/>
        </w:rPr>
        <w:t>od dana objave</w:t>
      </w:r>
      <w:r w:rsidR="00C44DEF" w:rsidRPr="002060C9">
        <w:rPr>
          <w:rFonts w:eastAsia="SimSun"/>
          <w:lang w:bidi="hi-IN"/>
        </w:rPr>
        <w:t xml:space="preserve"> u </w:t>
      </w:r>
      <w:r w:rsidR="000E7391">
        <w:rPr>
          <w:rFonts w:eastAsia="SimSun"/>
          <w:lang w:bidi="hi-IN"/>
        </w:rPr>
        <w:t xml:space="preserve">″Glasniku Općine </w:t>
      </w:r>
      <w:proofErr w:type="spellStart"/>
      <w:r w:rsidR="000E7391">
        <w:rPr>
          <w:rFonts w:eastAsia="SimSun"/>
          <w:lang w:bidi="hi-IN"/>
        </w:rPr>
        <w:t>Netretić</w:t>
      </w:r>
      <w:proofErr w:type="spellEnd"/>
      <w:r w:rsidR="000E7391">
        <w:rPr>
          <w:rFonts w:eastAsia="SimSun"/>
          <w:lang w:bidi="hi-IN"/>
        </w:rPr>
        <w:t>“</w:t>
      </w:r>
      <w:r w:rsidR="00CD2BAB">
        <w:rPr>
          <w:rFonts w:eastAsia="SimSun"/>
          <w:lang w:bidi="hi-IN"/>
        </w:rPr>
        <w:t>,</w:t>
      </w:r>
      <w:r w:rsidR="000E7391">
        <w:rPr>
          <w:rFonts w:eastAsia="SimSun"/>
          <w:lang w:bidi="hi-IN"/>
        </w:rPr>
        <w:t xml:space="preserve"> </w:t>
      </w:r>
      <w:r w:rsidR="00CD2BAB">
        <w:rPr>
          <w:rFonts w:eastAsia="SimSun"/>
          <w:lang w:bidi="hi-IN"/>
        </w:rPr>
        <w:t>a primjenjuje se od 01. siječnja 2019.</w:t>
      </w:r>
      <w:r w:rsidR="000E7391">
        <w:rPr>
          <w:rFonts w:eastAsia="SimSun"/>
          <w:lang w:bidi="hi-IN"/>
        </w:rPr>
        <w:t xml:space="preserve"> godine</w:t>
      </w:r>
    </w:p>
    <w:p w:rsidR="00DB188C" w:rsidRDefault="00DB188C" w:rsidP="000E7391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:rsidR="000C7C5B" w:rsidRDefault="000C7C5B" w:rsidP="000E7391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:rsidR="000C7C5B" w:rsidRDefault="000C7C5B" w:rsidP="000E7391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61"/>
        <w:gridCol w:w="4511"/>
      </w:tblGrid>
      <w:tr w:rsidR="000C7C5B" w:rsidRPr="00B51F4A" w:rsidTr="000E2A57">
        <w:trPr>
          <w:trHeight w:val="891"/>
        </w:trPr>
        <w:tc>
          <w:tcPr>
            <w:tcW w:w="4700" w:type="dxa"/>
            <w:hideMark/>
          </w:tcPr>
          <w:p w:rsidR="000C7C5B" w:rsidRPr="00A70435" w:rsidRDefault="000C7C5B" w:rsidP="000E2A57">
            <w:pPr>
              <w:tabs>
                <w:tab w:val="left" w:pos="360"/>
              </w:tabs>
              <w:jc w:val="both"/>
              <w:rPr>
                <w:rFonts w:ascii="Arial" w:hAnsi="Arial" w:cs="Arial"/>
                <w:lang w:eastAsia="hr-HR"/>
              </w:rPr>
            </w:pPr>
            <w:r w:rsidRPr="00A70435">
              <w:rPr>
                <w:rFonts w:ascii="Arial" w:hAnsi="Arial" w:cs="Arial"/>
                <w:lang w:eastAsia="hr-HR"/>
              </w:rPr>
              <w:t>DOSTAVITI:</w:t>
            </w:r>
          </w:p>
          <w:p w:rsidR="000C7C5B" w:rsidRDefault="000C7C5B" w:rsidP="000C7C5B">
            <w:pPr>
              <w:pStyle w:val="Odlomakpopisa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Ministarstvo financija,</w:t>
            </w:r>
            <w:r w:rsidR="003B67B6">
              <w:rPr>
                <w:rFonts w:ascii="Arial" w:hAnsi="Arial" w:cs="Arial"/>
                <w:lang w:eastAsia="hr-HR"/>
              </w:rPr>
              <w:t xml:space="preserve"> Porezna uprava, Boškovićeva 5, Zagreb,</w:t>
            </w:r>
          </w:p>
          <w:p w:rsidR="000C7C5B" w:rsidRPr="00A03271" w:rsidRDefault="000C7C5B" w:rsidP="000C7C5B">
            <w:pPr>
              <w:pStyle w:val="Odlomakpopisa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 w:rsidRPr="00A70435">
              <w:rPr>
                <w:rFonts w:ascii="Arial" w:hAnsi="Arial" w:cs="Arial"/>
                <w:lang w:eastAsia="hr-HR"/>
              </w:rPr>
              <w:t xml:space="preserve">Ured državne uprave u Karlovačkoj županiji, n/p predstojnice, </w:t>
            </w:r>
            <w:proofErr w:type="spellStart"/>
            <w:r>
              <w:rPr>
                <w:rFonts w:ascii="Arial" w:hAnsi="Arial" w:cs="Arial"/>
                <w:lang w:eastAsia="hr-HR"/>
              </w:rPr>
              <w:t>Križanićeva</w:t>
            </w:r>
            <w:proofErr w:type="spellEnd"/>
            <w:r>
              <w:rPr>
                <w:rFonts w:ascii="Arial" w:hAnsi="Arial" w:cs="Arial"/>
                <w:lang w:eastAsia="hr-HR"/>
              </w:rPr>
              <w:t xml:space="preserve"> 11, </w:t>
            </w:r>
            <w:r w:rsidRPr="00A70435">
              <w:rPr>
                <w:rFonts w:ascii="Arial" w:hAnsi="Arial" w:cs="Arial"/>
                <w:lang w:eastAsia="hr-HR"/>
              </w:rPr>
              <w:t>Karlovac,</w:t>
            </w:r>
          </w:p>
          <w:p w:rsidR="000C7C5B" w:rsidRDefault="000C7C5B" w:rsidP="000C7C5B">
            <w:pPr>
              <w:pStyle w:val="Odlomakpopisa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Općinski načelnik, ovdje,</w:t>
            </w:r>
          </w:p>
          <w:p w:rsidR="000C7C5B" w:rsidRDefault="000C7C5B" w:rsidP="000C7C5B">
            <w:pPr>
              <w:pStyle w:val="Odlomakpopisa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Pročelnica JUO, ovdje,</w:t>
            </w:r>
          </w:p>
          <w:p w:rsidR="000C7C5B" w:rsidRPr="00A70435" w:rsidRDefault="000C7C5B" w:rsidP="000C7C5B">
            <w:pPr>
              <w:pStyle w:val="Odlomakpopisa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Referent za financije i proračun, ovdje,</w:t>
            </w:r>
          </w:p>
          <w:p w:rsidR="000C7C5B" w:rsidRDefault="000C7C5B" w:rsidP="000C7C5B">
            <w:pPr>
              <w:pStyle w:val="Odlomakpopisa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 w:rsidRPr="00A70435">
              <w:rPr>
                <w:rFonts w:ascii="Arial" w:hAnsi="Arial" w:cs="Arial"/>
                <w:lang w:eastAsia="hr-HR"/>
              </w:rPr>
              <w:t>Dokumentacija, ovdje,</w:t>
            </w:r>
          </w:p>
          <w:p w:rsidR="000C7C5B" w:rsidRPr="00A70435" w:rsidRDefault="000C7C5B" w:rsidP="000C7C5B">
            <w:pPr>
              <w:pStyle w:val="Odlomakpopisa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Za objavu, ovdje,</w:t>
            </w:r>
          </w:p>
          <w:p w:rsidR="000C7C5B" w:rsidRPr="00A70435" w:rsidRDefault="000C7C5B" w:rsidP="000C7C5B">
            <w:pPr>
              <w:pStyle w:val="Odlomakpopisa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lang w:eastAsia="hr-HR"/>
              </w:rPr>
            </w:pPr>
            <w:r w:rsidRPr="00A70435">
              <w:rPr>
                <w:rFonts w:ascii="Arial" w:hAnsi="Arial" w:cs="Arial"/>
                <w:lang w:eastAsia="hr-HR"/>
              </w:rPr>
              <w:t>PISMOHRANA.-</w:t>
            </w:r>
          </w:p>
        </w:tc>
        <w:tc>
          <w:tcPr>
            <w:tcW w:w="4700" w:type="dxa"/>
            <w:hideMark/>
          </w:tcPr>
          <w:p w:rsidR="000C7C5B" w:rsidRPr="00B51F4A" w:rsidRDefault="000C7C5B" w:rsidP="000E2A5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B51F4A">
              <w:rPr>
                <w:rFonts w:ascii="Arial" w:hAnsi="Arial" w:cs="Arial"/>
                <w:b/>
                <w:lang w:eastAsia="hr-HR"/>
              </w:rPr>
              <w:t>PREDSJEDNIK OPĆINSKOG VIJEĆA:</w:t>
            </w:r>
          </w:p>
          <w:p w:rsidR="000C7C5B" w:rsidRPr="00B51F4A" w:rsidRDefault="000C7C5B" w:rsidP="000E2A5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Tomislav Frketić</w:t>
            </w:r>
          </w:p>
        </w:tc>
      </w:tr>
    </w:tbl>
    <w:p w:rsidR="00DB188C" w:rsidRPr="002060C9" w:rsidRDefault="00DB188C" w:rsidP="000E7391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:rsidR="00896E17" w:rsidRPr="00704D6C" w:rsidRDefault="00896E17" w:rsidP="000E7391">
      <w:pPr>
        <w:spacing w:after="0" w:line="240" w:lineRule="auto"/>
        <w:rPr>
          <w:rFonts w:ascii="Arial" w:eastAsia="SimSun" w:hAnsi="Arial" w:cs="Arial"/>
          <w:b/>
          <w:kern w:val="1"/>
          <w:lang w:eastAsia="zh-CN" w:bidi="hi-IN"/>
        </w:rPr>
      </w:pPr>
      <w:bookmarkStart w:id="0" w:name="_GoBack"/>
      <w:bookmarkEnd w:id="0"/>
    </w:p>
    <w:sectPr w:rsidR="00896E17" w:rsidRPr="00704D6C" w:rsidSect="000C7C5B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736" w:rsidRDefault="00F77736" w:rsidP="000C7C5B">
      <w:pPr>
        <w:spacing w:after="0" w:line="240" w:lineRule="auto"/>
      </w:pPr>
      <w:r>
        <w:separator/>
      </w:r>
    </w:p>
  </w:endnote>
  <w:endnote w:type="continuationSeparator" w:id="0">
    <w:p w:rsidR="00F77736" w:rsidRDefault="00F77736" w:rsidP="000C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C5B" w:rsidRDefault="000C7C5B">
    <w:pPr>
      <w:pStyle w:val="Podnoje"/>
      <w:jc w:val="right"/>
    </w:pPr>
  </w:p>
  <w:p w:rsidR="000C7C5B" w:rsidRDefault="000C7C5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736" w:rsidRDefault="00F77736" w:rsidP="000C7C5B">
      <w:pPr>
        <w:spacing w:after="0" w:line="240" w:lineRule="auto"/>
      </w:pPr>
      <w:r>
        <w:separator/>
      </w:r>
    </w:p>
  </w:footnote>
  <w:footnote w:type="continuationSeparator" w:id="0">
    <w:p w:rsidR="00F77736" w:rsidRDefault="00F77736" w:rsidP="000C7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6221939"/>
      <w:docPartObj>
        <w:docPartGallery w:val="Page Numbers (Top of Page)"/>
        <w:docPartUnique/>
      </w:docPartObj>
    </w:sdtPr>
    <w:sdtEndPr/>
    <w:sdtContent>
      <w:p w:rsidR="000C7C5B" w:rsidRDefault="000C7C5B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7B6">
          <w:rPr>
            <w:noProof/>
          </w:rPr>
          <w:t>2</w:t>
        </w:r>
        <w:r>
          <w:fldChar w:fldCharType="end"/>
        </w:r>
      </w:p>
    </w:sdtContent>
  </w:sdt>
  <w:p w:rsidR="000C7C5B" w:rsidRDefault="000C7C5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4A71"/>
    <w:multiLevelType w:val="hybridMultilevel"/>
    <w:tmpl w:val="4178EC7A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5048"/>
    <w:multiLevelType w:val="hybridMultilevel"/>
    <w:tmpl w:val="3A8EDCAA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E153731"/>
    <w:multiLevelType w:val="hybridMultilevel"/>
    <w:tmpl w:val="23F24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83DBE"/>
    <w:multiLevelType w:val="hybridMultilevel"/>
    <w:tmpl w:val="5F92C0AE"/>
    <w:lvl w:ilvl="0" w:tplc="05747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423D7"/>
    <w:multiLevelType w:val="hybridMultilevel"/>
    <w:tmpl w:val="7D720A76"/>
    <w:lvl w:ilvl="0" w:tplc="F0768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43580"/>
    <w:multiLevelType w:val="hybridMultilevel"/>
    <w:tmpl w:val="80A2518E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5DE4924"/>
    <w:multiLevelType w:val="hybridMultilevel"/>
    <w:tmpl w:val="421C925C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35F78"/>
    <w:multiLevelType w:val="hybridMultilevel"/>
    <w:tmpl w:val="B464099C"/>
    <w:lvl w:ilvl="0" w:tplc="15DCFBAE">
      <w:start w:val="1"/>
      <w:numFmt w:val="upperRoman"/>
      <w:pStyle w:val="Poglavlje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E4036"/>
    <w:multiLevelType w:val="hybridMultilevel"/>
    <w:tmpl w:val="8CA293CC"/>
    <w:lvl w:ilvl="0" w:tplc="2EFCF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958C8"/>
    <w:multiLevelType w:val="hybridMultilevel"/>
    <w:tmpl w:val="9B2EBAE6"/>
    <w:lvl w:ilvl="0" w:tplc="7C6A9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AD70BC"/>
    <w:multiLevelType w:val="hybridMultilevel"/>
    <w:tmpl w:val="9FF298F8"/>
    <w:lvl w:ilvl="0" w:tplc="85A6D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47F28"/>
    <w:multiLevelType w:val="hybridMultilevel"/>
    <w:tmpl w:val="755CB6D4"/>
    <w:lvl w:ilvl="0" w:tplc="52E0C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F32E6"/>
    <w:multiLevelType w:val="hybridMultilevel"/>
    <w:tmpl w:val="89C0F178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B6756"/>
    <w:multiLevelType w:val="hybridMultilevel"/>
    <w:tmpl w:val="1F963A34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73C8C"/>
    <w:multiLevelType w:val="hybridMultilevel"/>
    <w:tmpl w:val="1924FE6A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03B7B"/>
    <w:multiLevelType w:val="hybridMultilevel"/>
    <w:tmpl w:val="40706C1C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D895F13"/>
    <w:multiLevelType w:val="hybridMultilevel"/>
    <w:tmpl w:val="43EC29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43D84"/>
    <w:multiLevelType w:val="hybridMultilevel"/>
    <w:tmpl w:val="ED1A7BDA"/>
    <w:lvl w:ilvl="0" w:tplc="05747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2287F"/>
    <w:multiLevelType w:val="hybridMultilevel"/>
    <w:tmpl w:val="36F24E7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2F5B4B"/>
    <w:multiLevelType w:val="hybridMultilevel"/>
    <w:tmpl w:val="457886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7"/>
  </w:num>
  <w:num w:numId="5">
    <w:abstractNumId w:val="0"/>
  </w:num>
  <w:num w:numId="6">
    <w:abstractNumId w:val="16"/>
  </w:num>
  <w:num w:numId="7">
    <w:abstractNumId w:val="5"/>
  </w:num>
  <w:num w:numId="8">
    <w:abstractNumId w:val="15"/>
  </w:num>
  <w:num w:numId="9">
    <w:abstractNumId w:val="1"/>
  </w:num>
  <w:num w:numId="10">
    <w:abstractNumId w:val="20"/>
  </w:num>
  <w:num w:numId="11">
    <w:abstractNumId w:val="9"/>
  </w:num>
  <w:num w:numId="12">
    <w:abstractNumId w:val="11"/>
  </w:num>
  <w:num w:numId="13">
    <w:abstractNumId w:val="18"/>
  </w:num>
  <w:num w:numId="14">
    <w:abstractNumId w:val="13"/>
  </w:num>
  <w:num w:numId="15">
    <w:abstractNumId w:val="19"/>
  </w:num>
  <w:num w:numId="16">
    <w:abstractNumId w:val="6"/>
  </w:num>
  <w:num w:numId="17">
    <w:abstractNumId w:val="3"/>
  </w:num>
  <w:num w:numId="18">
    <w:abstractNumId w:val="4"/>
  </w:num>
  <w:num w:numId="19">
    <w:abstractNumId w:val="7"/>
  </w:num>
  <w:num w:numId="20">
    <w:abstractNumId w:val="12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0C"/>
    <w:rsid w:val="000077D4"/>
    <w:rsid w:val="00023A5C"/>
    <w:rsid w:val="00023FF5"/>
    <w:rsid w:val="000353B5"/>
    <w:rsid w:val="00050C4A"/>
    <w:rsid w:val="0005104E"/>
    <w:rsid w:val="00054DD3"/>
    <w:rsid w:val="0007643B"/>
    <w:rsid w:val="00083932"/>
    <w:rsid w:val="000C695A"/>
    <w:rsid w:val="000C7C5B"/>
    <w:rsid w:val="000D4EA8"/>
    <w:rsid w:val="000E7391"/>
    <w:rsid w:val="000F58FB"/>
    <w:rsid w:val="00116372"/>
    <w:rsid w:val="001177BF"/>
    <w:rsid w:val="00154851"/>
    <w:rsid w:val="001D6C8D"/>
    <w:rsid w:val="001E0C72"/>
    <w:rsid w:val="00201E1A"/>
    <w:rsid w:val="002060C9"/>
    <w:rsid w:val="00232479"/>
    <w:rsid w:val="00244B3C"/>
    <w:rsid w:val="00246687"/>
    <w:rsid w:val="00266CCD"/>
    <w:rsid w:val="00266D30"/>
    <w:rsid w:val="002B4C41"/>
    <w:rsid w:val="00306A2D"/>
    <w:rsid w:val="00354377"/>
    <w:rsid w:val="003609C1"/>
    <w:rsid w:val="00397297"/>
    <w:rsid w:val="003979D3"/>
    <w:rsid w:val="003A2A1D"/>
    <w:rsid w:val="003B67B6"/>
    <w:rsid w:val="003D7394"/>
    <w:rsid w:val="00407BA3"/>
    <w:rsid w:val="004204BF"/>
    <w:rsid w:val="00454897"/>
    <w:rsid w:val="00456589"/>
    <w:rsid w:val="00483837"/>
    <w:rsid w:val="00486D64"/>
    <w:rsid w:val="004A7DDB"/>
    <w:rsid w:val="00567B0C"/>
    <w:rsid w:val="005728A4"/>
    <w:rsid w:val="00577524"/>
    <w:rsid w:val="005A18BB"/>
    <w:rsid w:val="005D071E"/>
    <w:rsid w:val="005E079B"/>
    <w:rsid w:val="005E75BF"/>
    <w:rsid w:val="005F0209"/>
    <w:rsid w:val="005F1E21"/>
    <w:rsid w:val="006534FC"/>
    <w:rsid w:val="006B6FF3"/>
    <w:rsid w:val="006D4924"/>
    <w:rsid w:val="006E49AF"/>
    <w:rsid w:val="006E6611"/>
    <w:rsid w:val="00704D6C"/>
    <w:rsid w:val="007565D0"/>
    <w:rsid w:val="0078127B"/>
    <w:rsid w:val="007874D0"/>
    <w:rsid w:val="00814CE3"/>
    <w:rsid w:val="008150D8"/>
    <w:rsid w:val="00862E70"/>
    <w:rsid w:val="00871D9C"/>
    <w:rsid w:val="00896E17"/>
    <w:rsid w:val="008B0318"/>
    <w:rsid w:val="008C5FB2"/>
    <w:rsid w:val="008C77FA"/>
    <w:rsid w:val="008E4674"/>
    <w:rsid w:val="008F08A3"/>
    <w:rsid w:val="00911B24"/>
    <w:rsid w:val="00915E8C"/>
    <w:rsid w:val="009330B2"/>
    <w:rsid w:val="009833A9"/>
    <w:rsid w:val="009A2702"/>
    <w:rsid w:val="009D4228"/>
    <w:rsid w:val="009D7DA9"/>
    <w:rsid w:val="009E0E2B"/>
    <w:rsid w:val="009F16ED"/>
    <w:rsid w:val="00A643D6"/>
    <w:rsid w:val="00A91C69"/>
    <w:rsid w:val="00AA747E"/>
    <w:rsid w:val="00AB4E14"/>
    <w:rsid w:val="00B676D0"/>
    <w:rsid w:val="00B77CA7"/>
    <w:rsid w:val="00BB1B6B"/>
    <w:rsid w:val="00BC37D5"/>
    <w:rsid w:val="00C179A3"/>
    <w:rsid w:val="00C44DEF"/>
    <w:rsid w:val="00C839C8"/>
    <w:rsid w:val="00CA1107"/>
    <w:rsid w:val="00CA7F5D"/>
    <w:rsid w:val="00CB2541"/>
    <w:rsid w:val="00CD1DA3"/>
    <w:rsid w:val="00CD2BAB"/>
    <w:rsid w:val="00CF78B9"/>
    <w:rsid w:val="00D016EE"/>
    <w:rsid w:val="00D03A4C"/>
    <w:rsid w:val="00D15E7C"/>
    <w:rsid w:val="00D575D1"/>
    <w:rsid w:val="00D96C4B"/>
    <w:rsid w:val="00DA66B6"/>
    <w:rsid w:val="00DB10F8"/>
    <w:rsid w:val="00DB188C"/>
    <w:rsid w:val="00DD2FDE"/>
    <w:rsid w:val="00DF313A"/>
    <w:rsid w:val="00E45DC8"/>
    <w:rsid w:val="00E52DA2"/>
    <w:rsid w:val="00E629EC"/>
    <w:rsid w:val="00E76004"/>
    <w:rsid w:val="00EA283C"/>
    <w:rsid w:val="00EB3680"/>
    <w:rsid w:val="00EF004E"/>
    <w:rsid w:val="00EF2236"/>
    <w:rsid w:val="00F12579"/>
    <w:rsid w:val="00F474C9"/>
    <w:rsid w:val="00F77736"/>
    <w:rsid w:val="00F84E5A"/>
    <w:rsid w:val="00FA59D1"/>
    <w:rsid w:val="00FC20C4"/>
    <w:rsid w:val="00FE228D"/>
    <w:rsid w:val="00FE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8AA2F-8F4A-4364-87E5-89419F95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E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6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67B0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B03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C5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5FB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39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Odlomak">
    <w:name w:val="Odlomak"/>
    <w:basedOn w:val="Normal"/>
    <w:qFormat/>
    <w:rsid w:val="00CD1DA3"/>
    <w:pPr>
      <w:spacing w:before="100" w:beforeAutospacing="1" w:after="225" w:line="240" w:lineRule="auto"/>
      <w:ind w:firstLine="1134"/>
      <w:jc w:val="both"/>
    </w:pPr>
    <w:rPr>
      <w:rFonts w:ascii="Arial" w:eastAsia="Times New Roman" w:hAnsi="Arial" w:cs="Arial"/>
      <w:lang w:eastAsia="hr-HR"/>
    </w:rPr>
  </w:style>
  <w:style w:type="paragraph" w:customStyle="1" w:styleId="Odlomakpravi">
    <w:name w:val="Odlomak pravi"/>
    <w:basedOn w:val="Odlomak"/>
    <w:qFormat/>
    <w:rsid w:val="000E7391"/>
    <w:pPr>
      <w:tabs>
        <w:tab w:val="left" w:pos="1134"/>
      </w:tabs>
      <w:spacing w:before="0" w:beforeAutospacing="0" w:after="0"/>
    </w:pPr>
  </w:style>
  <w:style w:type="paragraph" w:customStyle="1" w:styleId="Poglavlje">
    <w:name w:val="Poglavlje"/>
    <w:basedOn w:val="Odlomakpopisa"/>
    <w:qFormat/>
    <w:rsid w:val="000E7391"/>
    <w:pPr>
      <w:numPr>
        <w:numId w:val="19"/>
      </w:numPr>
      <w:tabs>
        <w:tab w:val="left" w:pos="1418"/>
      </w:tabs>
      <w:spacing w:after="0" w:line="276" w:lineRule="auto"/>
      <w:ind w:left="1418" w:hanging="284"/>
    </w:pPr>
    <w:rPr>
      <w:rFonts w:ascii="Arial" w:eastAsia="Times New Roman" w:hAnsi="Arial" w:cs="Arial"/>
      <w:b/>
      <w:lang w:eastAsia="hr-HR"/>
    </w:rPr>
  </w:style>
  <w:style w:type="paragraph" w:customStyle="1" w:styleId="lanak">
    <w:name w:val="Članak"/>
    <w:basedOn w:val="Normal"/>
    <w:qFormat/>
    <w:rsid w:val="000E7391"/>
    <w:pPr>
      <w:spacing w:after="0" w:line="276" w:lineRule="auto"/>
      <w:jc w:val="center"/>
    </w:pPr>
    <w:rPr>
      <w:rFonts w:ascii="Arial" w:eastAsia="Times New Roman" w:hAnsi="Arial" w:cs="Arial"/>
      <w:b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C7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7C5B"/>
  </w:style>
  <w:style w:type="paragraph" w:styleId="Podnoje">
    <w:name w:val="footer"/>
    <w:basedOn w:val="Normal"/>
    <w:link w:val="PodnojeChar"/>
    <w:uiPriority w:val="99"/>
    <w:unhideWhenUsed/>
    <w:rsid w:val="000C7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7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Branka</cp:lastModifiedBy>
  <cp:revision>8</cp:revision>
  <cp:lastPrinted>2019-02-03T08:05:00Z</cp:lastPrinted>
  <dcterms:created xsi:type="dcterms:W3CDTF">2019-01-24T08:36:00Z</dcterms:created>
  <dcterms:modified xsi:type="dcterms:W3CDTF">2019-02-03T08:07:00Z</dcterms:modified>
</cp:coreProperties>
</file>